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5786F" w14:textId="4303B534" w:rsidR="006C2471" w:rsidRDefault="00E71EE5">
      <w:r>
        <w:t xml:space="preserve">The system is advising that this field is required. We do not have any additional validity testing results to provide.  </w:t>
      </w:r>
    </w:p>
    <w:p w14:paraId="426D0DF4" w14:textId="766D8AC5" w:rsidR="00E71EE5" w:rsidRDefault="00E71EE5">
      <w:r w:rsidRPr="00E71EE5">
        <w:drawing>
          <wp:inline distT="0" distB="0" distL="0" distR="0" wp14:anchorId="6371AA04" wp14:editId="1A94555D">
            <wp:extent cx="5321573" cy="1835244"/>
            <wp:effectExtent l="0" t="0" r="0" b="0"/>
            <wp:docPr id="5696529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65297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21573" cy="1835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71E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EE5"/>
    <w:rsid w:val="004931D4"/>
    <w:rsid w:val="006C2471"/>
    <w:rsid w:val="009318A4"/>
    <w:rsid w:val="00A13E4A"/>
    <w:rsid w:val="00BA4EB8"/>
    <w:rsid w:val="00D0409B"/>
    <w:rsid w:val="00E71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E23BB"/>
  <w15:chartTrackingRefBased/>
  <w15:docId w15:val="{ECC63A30-F1F2-4E87-A979-A31A339F1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1E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1E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1E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1E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1E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1E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1E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1E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1E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1E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1E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1E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1E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1E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1E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1E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1E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1E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1E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1E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1E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1E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1E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1E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1E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1E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1E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1E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1EE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Farrell, Paula (CDC/NCEZID/DHQP/SB) (CTR)</dc:creator>
  <cp:keywords/>
  <dc:description/>
  <cp:lastModifiedBy>Farrell, Paula (CDC/NCEZID/DHQP/SB) (CTR)</cp:lastModifiedBy>
  <cp:revision>1</cp:revision>
  <dcterms:created xsi:type="dcterms:W3CDTF">2025-04-29T14:38:00Z</dcterms:created>
  <dcterms:modified xsi:type="dcterms:W3CDTF">2025-04-29T14:39:00Z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b94a7b8-f06c-4dfe-bdcc-9b548fd58c31_Enabled">
    <vt:lpwstr>true</vt:lpwstr>
  </property>
  <property fmtid="{D5CDD505-2E9C-101B-9397-08002B2CF9AE}" pid="3" name="MSIP_Label_7b94a7b8-f06c-4dfe-bdcc-9b548fd58c31_SetDate">
    <vt:lpwstr>2025-04-29T14:39:13Z</vt:lpwstr>
  </property>
  <property fmtid="{D5CDD505-2E9C-101B-9397-08002B2CF9AE}" pid="4" name="MSIP_Label_7b94a7b8-f06c-4dfe-bdcc-9b548fd58c31_Method">
    <vt:lpwstr>Privileged</vt:lpwstr>
  </property>
  <property fmtid="{D5CDD505-2E9C-101B-9397-08002B2CF9AE}" pid="5" name="MSIP_Label_7b94a7b8-f06c-4dfe-bdcc-9b548fd58c31_Name">
    <vt:lpwstr>7b94a7b8-f06c-4dfe-bdcc-9b548fd58c31</vt:lpwstr>
  </property>
  <property fmtid="{D5CDD505-2E9C-101B-9397-08002B2CF9AE}" pid="6" name="MSIP_Label_7b94a7b8-f06c-4dfe-bdcc-9b548fd58c31_SiteId">
    <vt:lpwstr>9ce70869-60db-44fd-abe8-d2767077fc8f</vt:lpwstr>
  </property>
  <property fmtid="{D5CDD505-2E9C-101B-9397-08002B2CF9AE}" pid="7" name="MSIP_Label_7b94a7b8-f06c-4dfe-bdcc-9b548fd58c31_ActionId">
    <vt:lpwstr>ceb5fcd0-129e-44d5-ac3d-801f8604c170</vt:lpwstr>
  </property>
  <property fmtid="{D5CDD505-2E9C-101B-9397-08002B2CF9AE}" pid="8" name="MSIP_Label_7b94a7b8-f06c-4dfe-bdcc-9b548fd58c31_ContentBits">
    <vt:lpwstr>0</vt:lpwstr>
  </property>
</Properties>
</file>